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F1011DD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A41F11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3B335C">
        <w:rPr>
          <w:rFonts w:ascii="Arial" w:hAnsi="Arial" w:cs="Arial"/>
          <w:sz w:val="24"/>
          <w:szCs w:val="24"/>
        </w:rPr>
        <w:t>13791</w:t>
      </w:r>
    </w:p>
    <w:p w14:paraId="1F48B862" w14:textId="61966A6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A41F11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A41F11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 w:rsidR="00A41F11">
        <w:rPr>
          <w:rFonts w:ascii="Arial" w:hAnsi="Arial" w:cs="Arial"/>
          <w:sz w:val="24"/>
          <w:szCs w:val="24"/>
        </w:rPr>
        <w:t>26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66F4BFC5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4A4E79">
        <w:rPr>
          <w:rFonts w:ascii="Arial" w:hAnsi="Arial" w:cs="Arial"/>
          <w:sz w:val="24"/>
          <w:lang w:val="en-US"/>
        </w:rPr>
        <w:t xml:space="preserve">Simulation results for RedCap PDCCH and PBCH 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F5CC5EB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21751">
        <w:rPr>
          <w:rFonts w:ascii="Arial" w:hAnsi="Arial" w:cs="Arial"/>
          <w:sz w:val="24"/>
          <w:lang w:val="pt-BR"/>
        </w:rPr>
        <w:t>9.1</w:t>
      </w:r>
      <w:r w:rsidR="004A4E79">
        <w:rPr>
          <w:rFonts w:ascii="Arial" w:hAnsi="Arial" w:cs="Arial"/>
          <w:sz w:val="24"/>
          <w:lang w:val="pt-BR"/>
        </w:rPr>
        <w:t>8.5.1</w:t>
      </w:r>
      <w:r w:rsidR="00F21751">
        <w:rPr>
          <w:rFonts w:ascii="Arial" w:hAnsi="Arial" w:cs="Arial"/>
          <w:sz w:val="24"/>
          <w:lang w:val="pt-BR"/>
        </w:rPr>
        <w:t>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51E0A0F7" w:rsidR="00D544E9" w:rsidRDefault="00432D70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BD34AE">
        <w:rPr>
          <w:rFonts w:eastAsiaTheme="minorEastAsia"/>
          <w:lang w:eastAsia="zh-CN"/>
        </w:rPr>
        <w:t>n this paper,</w:t>
      </w:r>
      <w:r>
        <w:rPr>
          <w:rFonts w:eastAsiaTheme="minorEastAsia"/>
          <w:lang w:eastAsia="zh-CN"/>
        </w:rPr>
        <w:t xml:space="preserve"> we provide our simulation results for both </w:t>
      </w:r>
      <w:r w:rsidR="004A4E79">
        <w:rPr>
          <w:rFonts w:eastAsiaTheme="minorEastAsia"/>
          <w:lang w:eastAsia="zh-CN"/>
        </w:rPr>
        <w:t>RedCap PDC</w:t>
      </w:r>
      <w:r>
        <w:rPr>
          <w:rFonts w:eastAsiaTheme="minorEastAsia"/>
          <w:lang w:eastAsia="zh-CN"/>
        </w:rPr>
        <w:t>CH and PBCH.</w:t>
      </w:r>
      <w:r w:rsidR="00BD34AE">
        <w:rPr>
          <w:rFonts w:eastAsiaTheme="minorEastAsia"/>
          <w:lang w:eastAsia="zh-CN"/>
        </w:rPr>
        <w:t xml:space="preserve"> </w:t>
      </w:r>
    </w:p>
    <w:p w14:paraId="0806510A" w14:textId="5748E856" w:rsidR="00012807" w:rsidRPr="00012807" w:rsidRDefault="00F21751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3E57279B" w14:textId="77777777" w:rsidR="00BD34AE" w:rsidRDefault="00BD34AE" w:rsidP="00012807">
      <w:pPr>
        <w:spacing w:after="0"/>
        <w:rPr>
          <w:rFonts w:eastAsiaTheme="minorEastAsia"/>
          <w:lang w:eastAsia="zh-CN"/>
        </w:rPr>
      </w:pPr>
    </w:p>
    <w:p w14:paraId="7D59F433" w14:textId="47EC8793" w:rsidR="00E34087" w:rsidRDefault="00DB6DD0" w:rsidP="00771529">
      <w:pPr>
        <w:pStyle w:val="20"/>
        <w:rPr>
          <w:lang w:eastAsia="zh-CN"/>
        </w:rPr>
      </w:pPr>
      <w:r>
        <w:rPr>
          <w:lang w:eastAsia="zh-CN"/>
        </w:rPr>
        <w:t xml:space="preserve">PDCCH requirements </w:t>
      </w:r>
    </w:p>
    <w:p w14:paraId="536FB31B" w14:textId="632AC6A1" w:rsidR="001377A7" w:rsidRPr="001377A7" w:rsidRDefault="001377A7" w:rsidP="001377A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1D44E9">
        <w:rPr>
          <w:rFonts w:eastAsiaTheme="minorEastAsia"/>
          <w:lang w:eastAsia="zh-CN"/>
        </w:rPr>
        <w:t>PDCCH BLER-SNR curve</w:t>
      </w:r>
      <w:r>
        <w:rPr>
          <w:rFonts w:eastAsiaTheme="minorEastAsia"/>
          <w:lang w:eastAsia="zh-CN"/>
        </w:rPr>
        <w:t xml:space="preserve"> are shown in </w:t>
      </w:r>
      <w:r w:rsidR="00F770AC">
        <w:rPr>
          <w:rFonts w:eastAsiaTheme="minorEastAsia"/>
          <w:lang w:eastAsia="zh-CN"/>
        </w:rPr>
        <w:t>Figure 2-1</w:t>
      </w:r>
      <w:r w:rsidR="001D44E9">
        <w:rPr>
          <w:rFonts w:eastAsiaTheme="minorEastAsia"/>
          <w:lang w:eastAsia="zh-CN"/>
        </w:rPr>
        <w:t>. Summary of simulation results are shown in Table 2-1~Table 2-3. Simulation assumptions are shown in Table 5-1</w:t>
      </w:r>
      <w:r w:rsidR="00A11C83">
        <w:rPr>
          <w:rFonts w:eastAsiaTheme="minorEastAsia"/>
          <w:lang w:eastAsia="zh-CN"/>
        </w:rPr>
        <w:t xml:space="preserve"> and 5-2</w:t>
      </w:r>
      <w:r w:rsidR="001D44E9">
        <w:rPr>
          <w:rFonts w:eastAsiaTheme="minorEastAsia"/>
          <w:lang w:eastAsia="zh-CN"/>
        </w:rPr>
        <w:t xml:space="preserve"> in Appendix.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23"/>
        <w:gridCol w:w="3538"/>
        <w:gridCol w:w="3396"/>
      </w:tblGrid>
      <w:tr w:rsidR="008F163E" w14:paraId="24EF6E1B" w14:textId="507C5381" w:rsidTr="00432D70">
        <w:tc>
          <w:tcPr>
            <w:tcW w:w="3964" w:type="dxa"/>
          </w:tcPr>
          <w:p w14:paraId="412B26DC" w14:textId="57F2EDA8" w:rsidR="00432D70" w:rsidRDefault="00432D70" w:rsidP="00F21751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D94312E" wp14:editId="7F5842CC">
                  <wp:extent cx="2049157" cy="1574352"/>
                  <wp:effectExtent l="0" t="0" r="8255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520" cy="1587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14:paraId="2F7E8CE1" w14:textId="7612491C" w:rsidR="00432D70" w:rsidRDefault="00432D70" w:rsidP="00F21751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68BACCF" wp14:editId="11711AAD">
                  <wp:extent cx="2086238" cy="1562886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422" cy="1576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7" w:type="dxa"/>
          </w:tcPr>
          <w:p w14:paraId="4C9C6656" w14:textId="58E8A6DC" w:rsidR="00432D70" w:rsidRDefault="008F163E" w:rsidP="00F21751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0563B7B" wp14:editId="67994F87">
                  <wp:extent cx="2010483" cy="1577128"/>
                  <wp:effectExtent l="0" t="0" r="8890" b="444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1478" cy="1585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60E272" w14:textId="4F6A8AEC" w:rsidR="00737941" w:rsidRPr="001377A7" w:rsidRDefault="001377A7" w:rsidP="001377A7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1377A7">
        <w:rPr>
          <w:rFonts w:eastAsiaTheme="minorEastAsia" w:hint="eastAsia"/>
          <w:b/>
          <w:lang w:eastAsia="zh-CN"/>
        </w:rPr>
        <w:t>F</w:t>
      </w:r>
      <w:r w:rsidRPr="001377A7">
        <w:rPr>
          <w:rFonts w:eastAsiaTheme="minorEastAsia"/>
          <w:b/>
          <w:lang w:eastAsia="zh-CN"/>
        </w:rPr>
        <w:t xml:space="preserve">igure 2-1: </w:t>
      </w:r>
      <w:r>
        <w:rPr>
          <w:rFonts w:eastAsiaTheme="minorEastAsia"/>
          <w:b/>
          <w:lang w:eastAsia="zh-CN"/>
        </w:rPr>
        <w:t xml:space="preserve">BLER-SNR curve </w:t>
      </w:r>
      <w:r w:rsidRPr="001377A7">
        <w:rPr>
          <w:rFonts w:eastAsiaTheme="minorEastAsia"/>
          <w:b/>
          <w:lang w:eastAsia="zh-CN"/>
        </w:rPr>
        <w:t xml:space="preserve">for </w:t>
      </w:r>
      <w:r w:rsidR="008F163E">
        <w:rPr>
          <w:rFonts w:eastAsiaTheme="minorEastAsia"/>
          <w:b/>
          <w:lang w:eastAsia="zh-CN"/>
        </w:rPr>
        <w:t xml:space="preserve">RedCap </w:t>
      </w:r>
      <w:r w:rsidRPr="001377A7">
        <w:rPr>
          <w:rFonts w:eastAsiaTheme="minorEastAsia"/>
          <w:b/>
          <w:lang w:eastAsia="zh-CN"/>
        </w:rPr>
        <w:t>DCCH</w:t>
      </w:r>
    </w:p>
    <w:p w14:paraId="437B6966" w14:textId="6E7665C8" w:rsidR="00F21751" w:rsidRPr="00737941" w:rsidRDefault="00737941" w:rsidP="00737941">
      <w:pPr>
        <w:jc w:val="center"/>
        <w:rPr>
          <w:rFonts w:eastAsiaTheme="minorEastAsia"/>
          <w:b/>
          <w:lang w:eastAsia="zh-CN"/>
        </w:rPr>
      </w:pPr>
      <w:r w:rsidRPr="00737941">
        <w:rPr>
          <w:rFonts w:eastAsiaTheme="minorEastAsia"/>
          <w:b/>
          <w:lang w:eastAsia="zh-CN"/>
        </w:rPr>
        <w:t xml:space="preserve">Table 2-1: </w:t>
      </w:r>
      <w:r w:rsidR="001377A7">
        <w:rPr>
          <w:rFonts w:eastAsiaTheme="minorEastAsia"/>
          <w:b/>
          <w:lang w:eastAsia="zh-CN"/>
        </w:rPr>
        <w:t>Summary of s</w:t>
      </w:r>
      <w:r w:rsidRPr="00737941">
        <w:rPr>
          <w:rFonts w:eastAsiaTheme="minorEastAsia"/>
          <w:b/>
          <w:lang w:eastAsia="zh-CN"/>
        </w:rPr>
        <w:t>imulation results for</w:t>
      </w:r>
      <w:r>
        <w:rPr>
          <w:rFonts w:eastAsiaTheme="minorEastAsia"/>
          <w:b/>
          <w:lang w:eastAsia="zh-CN"/>
        </w:rPr>
        <w:t xml:space="preserve"> FDD 15kHz SCS FR1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706"/>
        <w:gridCol w:w="805"/>
        <w:gridCol w:w="1007"/>
        <w:gridCol w:w="837"/>
        <w:gridCol w:w="1268"/>
        <w:gridCol w:w="1367"/>
        <w:gridCol w:w="749"/>
        <w:gridCol w:w="1307"/>
        <w:gridCol w:w="1227"/>
      </w:tblGrid>
      <w:tr w:rsidR="00432D70" w:rsidRPr="00655F3C" w14:paraId="257B23C8" w14:textId="77777777" w:rsidTr="004A4E79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077B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  <w:lang w:val="en-US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1Rx UE or 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C9DC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CBW 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BE08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RB size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3330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duration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A30F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AL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627E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Propagation condition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7921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Antenna configuration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BC69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Metric (Pm-dsg)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BE51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Reference from TS38.101-4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0FC7" w14:textId="77777777" w:rsidR="00432D70" w:rsidRPr="004A4E79" w:rsidRDefault="00432D70" w:rsidP="004A4E79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New / Reuse</w:t>
            </w:r>
          </w:p>
        </w:tc>
      </w:tr>
      <w:tr w:rsidR="00432D70" w:rsidRPr="00655F3C" w14:paraId="565F24C7" w14:textId="77777777" w:rsidTr="004A4E79">
        <w:trPr>
          <w:trHeight w:val="5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6502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BDCA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D3D6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48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9DF9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1C24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843E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TDLA30-10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1F54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2x1 low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CD6D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CECC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5.3.2.1.2-1 Test 3 (R.PDCCH.1-1.3 FDD)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6038" w14:textId="4450C834" w:rsidR="00432D70" w:rsidRPr="004A4E79" w:rsidRDefault="00432D70" w:rsidP="004A4E79">
            <w:pPr>
              <w:pStyle w:val="TAC"/>
              <w:rPr>
                <w:rFonts w:ascii="Times New Roman" w:eastAsiaTheme="minorEastAsia" w:hAnsi="Times New Roman" w:cs="Times New Roman"/>
                <w:sz w:val="16"/>
                <w:lang w:eastAsia="zh-CN"/>
              </w:rPr>
            </w:pPr>
            <w:r w:rsidRPr="004A4E79">
              <w:rPr>
                <w:rFonts w:ascii="Times New Roman" w:eastAsiaTheme="minorEastAsia" w:hAnsi="Times New Roman" w:cs="Times New Roman"/>
                <w:sz w:val="16"/>
                <w:lang w:eastAsia="zh-CN"/>
              </w:rPr>
              <w:t>2.6</w:t>
            </w:r>
          </w:p>
        </w:tc>
      </w:tr>
      <w:tr w:rsidR="00432D70" w:rsidRPr="00655F3C" w14:paraId="4C3936E0" w14:textId="77777777" w:rsidTr="004A4E79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B75E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5928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1C5D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48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E48A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6A4A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3894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TDLA30-10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593D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1x2 low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39F8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E3DF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5.3.2.1.1-1 Test 3 (R.PDCCH.1-2.4 FDD)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9065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Reuse</w:t>
            </w:r>
          </w:p>
        </w:tc>
      </w:tr>
      <w:tr w:rsidR="00432D70" w:rsidRPr="00655F3C" w14:paraId="32F9B499" w14:textId="77777777" w:rsidTr="004A4E79">
        <w:trPr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1474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8141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6FA8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48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6018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26F3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14E4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TDLA30-10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4CCA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2x2 low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B2AE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9A20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5.3.2.1.2-1 Test 3 (R.PDCCH.1-1.3 FDD)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7A17" w14:textId="77777777" w:rsidR="00432D70" w:rsidRPr="004A4E79" w:rsidRDefault="00432D70" w:rsidP="004A4E79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4A4E79">
              <w:rPr>
                <w:rFonts w:ascii="Times New Roman" w:hAnsi="Times New Roman" w:cs="Times New Roman"/>
                <w:sz w:val="16"/>
              </w:rPr>
              <w:t>Reuse</w:t>
            </w:r>
          </w:p>
        </w:tc>
      </w:tr>
    </w:tbl>
    <w:p w14:paraId="7B145DBF" w14:textId="77777777" w:rsidR="00F21751" w:rsidRDefault="00F21751" w:rsidP="00F21751"/>
    <w:p w14:paraId="575D569B" w14:textId="67A64975" w:rsidR="00F21751" w:rsidRPr="00737941" w:rsidRDefault="00737941" w:rsidP="00737941">
      <w:pPr>
        <w:jc w:val="center"/>
        <w:rPr>
          <w:rFonts w:eastAsiaTheme="minorEastAsia"/>
          <w:b/>
          <w:lang w:eastAsia="zh-CN"/>
        </w:rPr>
      </w:pPr>
      <w:r w:rsidRPr="00737941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2</w:t>
      </w:r>
      <w:r w:rsidRPr="00737941">
        <w:rPr>
          <w:rFonts w:eastAsiaTheme="minorEastAsia"/>
          <w:b/>
          <w:lang w:eastAsia="zh-CN"/>
        </w:rPr>
        <w:t>:</w:t>
      </w:r>
      <w:r w:rsidR="001377A7" w:rsidRPr="001377A7">
        <w:rPr>
          <w:rFonts w:eastAsiaTheme="minorEastAsia"/>
          <w:b/>
          <w:lang w:eastAsia="zh-CN"/>
        </w:rPr>
        <w:t xml:space="preserve"> </w:t>
      </w:r>
      <w:r w:rsidR="001377A7">
        <w:rPr>
          <w:rFonts w:eastAsiaTheme="minorEastAsia"/>
          <w:b/>
          <w:lang w:eastAsia="zh-CN"/>
        </w:rPr>
        <w:t>Summary of s</w:t>
      </w:r>
      <w:r w:rsidRPr="00737941">
        <w:rPr>
          <w:rFonts w:eastAsiaTheme="minorEastAsia"/>
          <w:b/>
          <w:lang w:eastAsia="zh-CN"/>
        </w:rPr>
        <w:t>imulation results for</w:t>
      </w:r>
      <w:r>
        <w:rPr>
          <w:rFonts w:eastAsiaTheme="minorEastAsia"/>
          <w:b/>
          <w:lang w:eastAsia="zh-CN"/>
        </w:rPr>
        <w:t xml:space="preserve"> TDD 30kHz FR1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547"/>
        <w:gridCol w:w="706"/>
        <w:gridCol w:w="986"/>
        <w:gridCol w:w="1038"/>
        <w:gridCol w:w="1128"/>
        <w:gridCol w:w="1267"/>
        <w:gridCol w:w="1366"/>
        <w:gridCol w:w="747"/>
        <w:gridCol w:w="1307"/>
        <w:gridCol w:w="757"/>
      </w:tblGrid>
      <w:tr w:rsidR="00432D70" w:rsidRPr="00655F3C" w14:paraId="01473446" w14:textId="77777777" w:rsidTr="004A4E7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7737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1Rx UE or 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4DCD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CBW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7CA0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RB size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E714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duration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EC1D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AL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0C7F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368E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Antenna configuration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DE4C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Metric (Pm-dsg)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D4FC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Reference from TS38.101-4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BD69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New / Reuse</w:t>
            </w:r>
          </w:p>
        </w:tc>
      </w:tr>
      <w:tr w:rsidR="00432D70" w:rsidRPr="00655F3C" w14:paraId="593355D5" w14:textId="77777777" w:rsidTr="004A4E7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0DB7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E65F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9507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0CDB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E2D5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E4D6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TDLC300-100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CF52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1x1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2DA5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D6E8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5.3.2.2.1-1 Test 2 (R.PDCCH.2-1.2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2C18" w14:textId="6B1653EB" w:rsidR="00432D70" w:rsidRPr="00A41F11" w:rsidRDefault="008F163E" w:rsidP="00AB36DC">
            <w:pPr>
              <w:pStyle w:val="TAC"/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</w:pPr>
            <w:r w:rsidRPr="00A41F11"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  <w:t>5.1</w:t>
            </w:r>
          </w:p>
        </w:tc>
      </w:tr>
      <w:tr w:rsidR="00432D70" w:rsidRPr="00655F3C" w14:paraId="266BEC0F" w14:textId="77777777" w:rsidTr="004A4E7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A04D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6E3B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97B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7AD4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D402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2505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TDLC300-100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17EA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1x2 low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9D0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2981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5.3.2.2.1-1 Test 2 (R.PDCCH.2-1.2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4A5" w14:textId="0D068B51" w:rsidR="00432D70" w:rsidRPr="00A41F11" w:rsidRDefault="008F163E" w:rsidP="00AB36DC">
            <w:pPr>
              <w:pStyle w:val="TAC"/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</w:pPr>
            <w:r w:rsidRPr="00A41F11"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  <w:t>0.1</w:t>
            </w:r>
          </w:p>
        </w:tc>
      </w:tr>
      <w:tr w:rsidR="00432D70" w:rsidRPr="00655F3C" w14:paraId="4D0BC320" w14:textId="77777777" w:rsidTr="004A4E7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C52E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455D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B77D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DA72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55C8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A8B5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TDLC300-100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F36E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2x2 low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AE56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1%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D7E1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  <w:szCs w:val="16"/>
              </w:rPr>
            </w:pPr>
            <w:r w:rsidRPr="00A41F11">
              <w:rPr>
                <w:rFonts w:ascii="Times New Roman" w:hAnsi="Times New Roman" w:cs="Times New Roman"/>
                <w:sz w:val="16"/>
                <w:szCs w:val="16"/>
              </w:rPr>
              <w:t>5.3.2.2.2-1 Test 1 (R.PDCCH.2-1.3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D40" w14:textId="29725DDF" w:rsidR="00432D70" w:rsidRPr="00A41F11" w:rsidRDefault="008F163E" w:rsidP="00AB36DC">
            <w:pPr>
              <w:pStyle w:val="TAC"/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</w:pPr>
            <w:r w:rsidRPr="00A41F11">
              <w:rPr>
                <w:rFonts w:ascii="Times New Roman" w:eastAsiaTheme="minorEastAsia" w:hAnsi="Times New Roman" w:cs="Times New Roman"/>
                <w:sz w:val="16"/>
                <w:szCs w:val="16"/>
                <w:lang w:eastAsia="zh-CN"/>
              </w:rPr>
              <w:t>-3.6</w:t>
            </w:r>
          </w:p>
        </w:tc>
      </w:tr>
    </w:tbl>
    <w:p w14:paraId="24F59080" w14:textId="77777777" w:rsidR="00F21751" w:rsidRPr="00432D70" w:rsidRDefault="00F21751" w:rsidP="00F21751"/>
    <w:p w14:paraId="3A260938" w14:textId="36C0B398" w:rsidR="00737941" w:rsidRPr="00737941" w:rsidRDefault="00737941" w:rsidP="00737941">
      <w:pPr>
        <w:jc w:val="center"/>
        <w:rPr>
          <w:rFonts w:eastAsiaTheme="minorEastAsia"/>
          <w:b/>
          <w:lang w:eastAsia="zh-CN"/>
        </w:rPr>
      </w:pPr>
      <w:r w:rsidRPr="00737941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3</w:t>
      </w:r>
      <w:r w:rsidRPr="00737941">
        <w:rPr>
          <w:rFonts w:eastAsiaTheme="minorEastAsia"/>
          <w:b/>
          <w:lang w:eastAsia="zh-CN"/>
        </w:rPr>
        <w:t>:</w:t>
      </w:r>
      <w:r w:rsidR="001377A7" w:rsidRPr="001377A7">
        <w:rPr>
          <w:rFonts w:eastAsiaTheme="minorEastAsia"/>
          <w:b/>
          <w:lang w:eastAsia="zh-CN"/>
        </w:rPr>
        <w:t xml:space="preserve"> </w:t>
      </w:r>
      <w:r w:rsidR="001377A7">
        <w:rPr>
          <w:rFonts w:eastAsiaTheme="minorEastAsia"/>
          <w:b/>
          <w:lang w:eastAsia="zh-CN"/>
        </w:rPr>
        <w:t>Summary of s</w:t>
      </w:r>
      <w:r w:rsidRPr="00737941">
        <w:rPr>
          <w:rFonts w:eastAsiaTheme="minorEastAsia"/>
          <w:b/>
          <w:lang w:eastAsia="zh-CN"/>
        </w:rPr>
        <w:t>imulation results for</w:t>
      </w:r>
      <w:r>
        <w:rPr>
          <w:rFonts w:eastAsiaTheme="minorEastAsia"/>
          <w:b/>
          <w:lang w:eastAsia="zh-CN"/>
        </w:rPr>
        <w:t xml:space="preserve"> TDD 120kHz FR2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547"/>
        <w:gridCol w:w="706"/>
        <w:gridCol w:w="986"/>
        <w:gridCol w:w="1038"/>
        <w:gridCol w:w="1128"/>
        <w:gridCol w:w="1267"/>
        <w:gridCol w:w="1366"/>
        <w:gridCol w:w="747"/>
        <w:gridCol w:w="1123"/>
        <w:gridCol w:w="757"/>
      </w:tblGrid>
      <w:tr w:rsidR="00432D70" w:rsidRPr="00655F3C" w14:paraId="01740AA7" w14:textId="77777777" w:rsidTr="004A4E7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F7CE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  <w:lang w:val="en-US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1Rx UE or 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84C2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CBW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E81B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RB size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47A7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duration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7E41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AL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3A03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59FC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Antenna configuration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AAB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Metric (Pm-dsg)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EF5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Reference from TS38.101-4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58DE" w14:textId="77777777" w:rsidR="00432D70" w:rsidRPr="00A41F11" w:rsidRDefault="00432D70" w:rsidP="00AB36DC">
            <w:pPr>
              <w:pStyle w:val="TAH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New / Reuse</w:t>
            </w:r>
          </w:p>
        </w:tc>
      </w:tr>
      <w:tr w:rsidR="00432D70" w:rsidRPr="00655F3C" w14:paraId="3AAB18DF" w14:textId="77777777" w:rsidTr="004A4E7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5F84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234B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DF77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60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D5A9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90EF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E0CF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TDLA30-300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6A0D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1x2 low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2A27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1%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BAD5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7.3.2.2.1-1 Test 1-2 (R.PDCCH. 5-1.2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8515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Reuse</w:t>
            </w:r>
          </w:p>
        </w:tc>
      </w:tr>
      <w:tr w:rsidR="00432D70" w:rsidRPr="00655F3C" w14:paraId="03B2152D" w14:textId="77777777" w:rsidTr="004A4E79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FD3A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2Rx UE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6839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177E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60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0CDF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A785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715B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TDLA30-75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9A4E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2x2 low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91E7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1%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3698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7.3.2.2.2-1 Test 2-1 (R.PDCCH.5-1.3 TDD)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195E" w14:textId="77777777" w:rsidR="00432D70" w:rsidRPr="00A41F11" w:rsidRDefault="00432D70" w:rsidP="00AB36DC">
            <w:pPr>
              <w:pStyle w:val="TAC"/>
              <w:rPr>
                <w:rFonts w:ascii="Times New Roman" w:hAnsi="Times New Roman" w:cs="Times New Roman"/>
                <w:sz w:val="16"/>
              </w:rPr>
            </w:pPr>
            <w:r w:rsidRPr="00A41F11">
              <w:rPr>
                <w:rFonts w:ascii="Times New Roman" w:hAnsi="Times New Roman" w:cs="Times New Roman"/>
                <w:sz w:val="16"/>
              </w:rPr>
              <w:t>Reuse</w:t>
            </w:r>
          </w:p>
        </w:tc>
      </w:tr>
    </w:tbl>
    <w:p w14:paraId="7B72D719" w14:textId="7A35CD63" w:rsidR="00F21751" w:rsidRPr="00F21751" w:rsidRDefault="00F21751" w:rsidP="00F21751">
      <w:pPr>
        <w:rPr>
          <w:rFonts w:eastAsiaTheme="minorEastAsia"/>
          <w:lang w:eastAsia="zh-CN"/>
        </w:rPr>
      </w:pPr>
    </w:p>
    <w:p w14:paraId="0FDF1200" w14:textId="536FC16F" w:rsidR="00DB6DD0" w:rsidRDefault="00DB6DD0" w:rsidP="00DB6DD0">
      <w:pPr>
        <w:pStyle w:val="20"/>
        <w:rPr>
          <w:lang w:eastAsia="zh-CN"/>
        </w:rPr>
      </w:pPr>
      <w:r w:rsidRPr="00DB6DD0">
        <w:rPr>
          <w:lang w:eastAsia="zh-CN"/>
        </w:rPr>
        <w:t>PBCH requirements</w:t>
      </w:r>
    </w:p>
    <w:p w14:paraId="10D4AE37" w14:textId="6597DD90" w:rsidR="001D44E9" w:rsidRPr="001D44E9" w:rsidRDefault="001D44E9" w:rsidP="001D44E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PBCH BLER-SNR curve are shown in Figure 2-2. Summary of simulation results are shown in Table 2-4.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4A4E79" w14:paraId="665A9D7F" w14:textId="77777777" w:rsidTr="0093466E">
        <w:tc>
          <w:tcPr>
            <w:tcW w:w="5228" w:type="dxa"/>
          </w:tcPr>
          <w:p w14:paraId="4C631817" w14:textId="007DF858" w:rsidR="0093466E" w:rsidRDefault="004A4E79" w:rsidP="0093466E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BACEA95" wp14:editId="4E8088F3">
                  <wp:extent cx="3008484" cy="2306859"/>
                  <wp:effectExtent l="0" t="0" r="190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468" cy="2319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0A007DF" w14:textId="4E077DD5" w:rsidR="0093466E" w:rsidRDefault="008F163E" w:rsidP="00705BD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0732514" wp14:editId="3263BD17">
                  <wp:extent cx="2868276" cy="2243855"/>
                  <wp:effectExtent l="0" t="0" r="8890" b="444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466" cy="2248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04ED69" w14:textId="3A0E79E5" w:rsidR="001377A7" w:rsidRPr="001377A7" w:rsidRDefault="001377A7" w:rsidP="001377A7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1377A7">
        <w:rPr>
          <w:rFonts w:eastAsiaTheme="minorEastAsia" w:hint="eastAsia"/>
          <w:b/>
          <w:lang w:eastAsia="zh-CN"/>
        </w:rPr>
        <w:t>F</w:t>
      </w:r>
      <w:r w:rsidRPr="001377A7">
        <w:rPr>
          <w:rFonts w:eastAsiaTheme="minorEastAsia"/>
          <w:b/>
          <w:lang w:eastAsia="zh-CN"/>
        </w:rPr>
        <w:t>igure 2-</w:t>
      </w:r>
      <w:r w:rsidR="00F770AC">
        <w:rPr>
          <w:rFonts w:eastAsiaTheme="minorEastAsia"/>
          <w:b/>
          <w:lang w:eastAsia="zh-CN"/>
        </w:rPr>
        <w:t>2</w:t>
      </w:r>
      <w:r w:rsidRPr="001377A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BLER-SNR curve for PBCH</w:t>
      </w:r>
    </w:p>
    <w:p w14:paraId="3FAE0398" w14:textId="6F6D9EB5" w:rsidR="0093466E" w:rsidRPr="0093466E" w:rsidRDefault="0093466E" w:rsidP="0093466E">
      <w:pPr>
        <w:jc w:val="center"/>
        <w:rPr>
          <w:rFonts w:eastAsiaTheme="minorEastAsia"/>
          <w:b/>
          <w:lang w:eastAsia="zh-CN"/>
        </w:rPr>
      </w:pPr>
      <w:r w:rsidRPr="00737941">
        <w:rPr>
          <w:rFonts w:eastAsiaTheme="minorEastAsia"/>
          <w:b/>
          <w:lang w:eastAsia="zh-CN"/>
        </w:rPr>
        <w:t>Table 2-</w:t>
      </w:r>
      <w:r w:rsidR="001377A7">
        <w:rPr>
          <w:rFonts w:eastAsiaTheme="minorEastAsia"/>
          <w:b/>
          <w:lang w:eastAsia="zh-CN"/>
        </w:rPr>
        <w:t>4</w:t>
      </w:r>
      <w:r w:rsidRPr="00737941">
        <w:rPr>
          <w:rFonts w:eastAsiaTheme="minorEastAsia"/>
          <w:b/>
          <w:lang w:eastAsia="zh-CN"/>
        </w:rPr>
        <w:t xml:space="preserve">: </w:t>
      </w:r>
      <w:r w:rsidR="001377A7">
        <w:rPr>
          <w:rFonts w:eastAsiaTheme="minorEastAsia"/>
          <w:b/>
          <w:lang w:eastAsia="zh-CN"/>
        </w:rPr>
        <w:t>Summary of s</w:t>
      </w:r>
      <w:r w:rsidRPr="00737941">
        <w:rPr>
          <w:rFonts w:eastAsiaTheme="minorEastAsia"/>
          <w:b/>
          <w:lang w:eastAsia="zh-CN"/>
        </w:rPr>
        <w:t>imulation results for</w:t>
      </w:r>
      <w:r>
        <w:rPr>
          <w:rFonts w:eastAsiaTheme="minorEastAsia"/>
          <w:b/>
          <w:lang w:eastAsia="zh-CN"/>
        </w:rPr>
        <w:t xml:space="preserve"> PBCH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33"/>
        <w:gridCol w:w="1206"/>
        <w:gridCol w:w="1404"/>
        <w:gridCol w:w="1401"/>
        <w:gridCol w:w="1129"/>
        <w:gridCol w:w="1117"/>
        <w:gridCol w:w="1126"/>
        <w:gridCol w:w="1175"/>
        <w:gridCol w:w="1066"/>
      </w:tblGrid>
      <w:tr w:rsidR="0093466E" w:rsidRPr="00036352" w14:paraId="5D90083F" w14:textId="34D0B2EE" w:rsidTr="0093466E">
        <w:tc>
          <w:tcPr>
            <w:tcW w:w="833" w:type="dxa"/>
          </w:tcPr>
          <w:p w14:paraId="55A6E270" w14:textId="77777777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lastRenderedPageBreak/>
              <w:t>1Rx UE or 2Rx UE</w:t>
            </w:r>
          </w:p>
        </w:tc>
        <w:tc>
          <w:tcPr>
            <w:tcW w:w="1206" w:type="dxa"/>
          </w:tcPr>
          <w:p w14:paraId="7E49C896" w14:textId="77777777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BW / SSB SCS</w:t>
            </w:r>
          </w:p>
        </w:tc>
        <w:tc>
          <w:tcPr>
            <w:tcW w:w="1404" w:type="dxa"/>
          </w:tcPr>
          <w:p w14:paraId="6FA123E4" w14:textId="77777777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1401" w:type="dxa"/>
          </w:tcPr>
          <w:p w14:paraId="13EAD658" w14:textId="77777777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Antenna configuration</w:t>
            </w:r>
          </w:p>
        </w:tc>
        <w:tc>
          <w:tcPr>
            <w:tcW w:w="1129" w:type="dxa"/>
          </w:tcPr>
          <w:p w14:paraId="332DB2D4" w14:textId="77777777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Metric (Pm-bch)</w:t>
            </w:r>
          </w:p>
        </w:tc>
        <w:tc>
          <w:tcPr>
            <w:tcW w:w="1117" w:type="dxa"/>
          </w:tcPr>
          <w:p w14:paraId="7B324614" w14:textId="77777777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SS/PBCK block index</w:t>
            </w:r>
          </w:p>
        </w:tc>
        <w:tc>
          <w:tcPr>
            <w:tcW w:w="1126" w:type="dxa"/>
          </w:tcPr>
          <w:p w14:paraId="52B77004" w14:textId="77777777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Reference from TS38.101-4</w:t>
            </w:r>
          </w:p>
        </w:tc>
        <w:tc>
          <w:tcPr>
            <w:tcW w:w="1175" w:type="dxa"/>
          </w:tcPr>
          <w:p w14:paraId="625121F1" w14:textId="31883694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Ideal SNR@1% of BLER</w:t>
            </w:r>
          </w:p>
        </w:tc>
        <w:tc>
          <w:tcPr>
            <w:tcW w:w="1066" w:type="dxa"/>
          </w:tcPr>
          <w:p w14:paraId="456D30FF" w14:textId="51A2ACA6" w:rsidR="0093466E" w:rsidRPr="00A41F11" w:rsidRDefault="0093466E" w:rsidP="0093466E">
            <w:pPr>
              <w:pStyle w:val="TAH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Impaiment SNR@1% of BLER</w:t>
            </w:r>
          </w:p>
        </w:tc>
      </w:tr>
      <w:tr w:rsidR="0093466E" w:rsidRPr="00036352" w14:paraId="7C380002" w14:textId="08FD8CFE" w:rsidTr="0093466E">
        <w:tc>
          <w:tcPr>
            <w:tcW w:w="833" w:type="dxa"/>
          </w:tcPr>
          <w:p w14:paraId="79992FBA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1206" w:type="dxa"/>
          </w:tcPr>
          <w:p w14:paraId="04C8E06B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404" w:type="dxa"/>
          </w:tcPr>
          <w:p w14:paraId="29562770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01" w:type="dxa"/>
          </w:tcPr>
          <w:p w14:paraId="6933C0DD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1x1</w:t>
            </w:r>
          </w:p>
        </w:tc>
        <w:tc>
          <w:tcPr>
            <w:tcW w:w="1129" w:type="dxa"/>
          </w:tcPr>
          <w:p w14:paraId="017ABB93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5C7AAF59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69A5C4F8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5.4.2.1-2 Test 1</w:t>
            </w:r>
          </w:p>
        </w:tc>
        <w:tc>
          <w:tcPr>
            <w:tcW w:w="1175" w:type="dxa"/>
          </w:tcPr>
          <w:p w14:paraId="17824905" w14:textId="5D6EBE91" w:rsidR="0093466E" w:rsidRPr="00A41F11" w:rsidRDefault="0093466E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41F11"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 w:rsidRPr="00A41F11">
              <w:rPr>
                <w:rFonts w:ascii="Times New Roman" w:eastAsiaTheme="minorEastAsia" w:hAnsi="Times New Roman" w:cs="Times New Roman"/>
                <w:lang w:eastAsia="zh-CN"/>
              </w:rPr>
              <w:t>4.1</w:t>
            </w:r>
          </w:p>
        </w:tc>
        <w:tc>
          <w:tcPr>
            <w:tcW w:w="1066" w:type="dxa"/>
          </w:tcPr>
          <w:p w14:paraId="0216A466" w14:textId="3B37C506" w:rsidR="0093466E" w:rsidRPr="00A41F11" w:rsidRDefault="0093466E" w:rsidP="00954ED8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41F11"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 w:rsidRPr="00A41F11">
              <w:rPr>
                <w:rFonts w:ascii="Times New Roman" w:eastAsiaTheme="minorEastAsia" w:hAnsi="Times New Roman" w:cs="Times New Roman"/>
                <w:lang w:eastAsia="zh-CN"/>
              </w:rPr>
              <w:t>2.1</w:t>
            </w:r>
          </w:p>
        </w:tc>
      </w:tr>
      <w:tr w:rsidR="0093466E" w:rsidRPr="00036352" w14:paraId="6677E28E" w14:textId="39AD9268" w:rsidTr="0093466E">
        <w:tc>
          <w:tcPr>
            <w:tcW w:w="833" w:type="dxa"/>
          </w:tcPr>
          <w:p w14:paraId="0B65399A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1Rx UE</w:t>
            </w:r>
          </w:p>
        </w:tc>
        <w:tc>
          <w:tcPr>
            <w:tcW w:w="1206" w:type="dxa"/>
          </w:tcPr>
          <w:p w14:paraId="455F7993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1404" w:type="dxa"/>
          </w:tcPr>
          <w:p w14:paraId="7AC7D1D1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01" w:type="dxa"/>
          </w:tcPr>
          <w:p w14:paraId="5EC941D3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1x1</w:t>
            </w:r>
          </w:p>
        </w:tc>
        <w:tc>
          <w:tcPr>
            <w:tcW w:w="1129" w:type="dxa"/>
          </w:tcPr>
          <w:p w14:paraId="69EF2214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15FB3EB9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62A1F06F" w14:textId="77777777" w:rsidR="0093466E" w:rsidRPr="00A41F11" w:rsidRDefault="0093466E" w:rsidP="00954ED8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5.4.2.2-2 Test 1</w:t>
            </w:r>
          </w:p>
        </w:tc>
        <w:tc>
          <w:tcPr>
            <w:tcW w:w="1175" w:type="dxa"/>
          </w:tcPr>
          <w:p w14:paraId="7991B91F" w14:textId="099F3DFA" w:rsidR="0093466E" w:rsidRPr="00A41F11" w:rsidRDefault="0093466E" w:rsidP="008F163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41F11"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 w:rsidR="008F163E" w:rsidRPr="00A41F11">
              <w:rPr>
                <w:rFonts w:ascii="Times New Roman" w:eastAsiaTheme="minorEastAsia" w:hAnsi="Times New Roman" w:cs="Times New Roman"/>
                <w:lang w:eastAsia="zh-CN"/>
              </w:rPr>
              <w:t>3.9</w:t>
            </w:r>
          </w:p>
        </w:tc>
        <w:tc>
          <w:tcPr>
            <w:tcW w:w="1066" w:type="dxa"/>
          </w:tcPr>
          <w:p w14:paraId="52D65FD9" w14:textId="7951538C" w:rsidR="0093466E" w:rsidRPr="00A41F11" w:rsidRDefault="0093466E" w:rsidP="008F163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A41F11">
              <w:rPr>
                <w:rFonts w:ascii="Times New Roman" w:eastAsiaTheme="minorEastAsia" w:hAnsi="Times New Roman" w:cs="Times New Roman" w:hint="eastAsia"/>
                <w:lang w:eastAsia="zh-CN"/>
              </w:rPr>
              <w:t>-</w:t>
            </w:r>
            <w:r w:rsidR="008F163E" w:rsidRPr="00A41F11">
              <w:rPr>
                <w:rFonts w:ascii="Times New Roman" w:eastAsiaTheme="minorEastAsia" w:hAnsi="Times New Roman" w:cs="Times New Roman"/>
                <w:lang w:eastAsia="zh-CN"/>
              </w:rPr>
              <w:t>1.9</w:t>
            </w:r>
          </w:p>
        </w:tc>
      </w:tr>
      <w:tr w:rsidR="0093466E" w:rsidRPr="00036352" w14:paraId="05775D1C" w14:textId="0527DDEE" w:rsidTr="0093466E">
        <w:tc>
          <w:tcPr>
            <w:tcW w:w="833" w:type="dxa"/>
          </w:tcPr>
          <w:p w14:paraId="203B4B03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1DB97B5F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404" w:type="dxa"/>
          </w:tcPr>
          <w:p w14:paraId="6FBEB7B6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01" w:type="dxa"/>
          </w:tcPr>
          <w:p w14:paraId="029AB6E9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0467AA71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18026176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2E619D03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5.4.2.1-2 Test 1</w:t>
            </w:r>
          </w:p>
        </w:tc>
        <w:tc>
          <w:tcPr>
            <w:tcW w:w="1175" w:type="dxa"/>
          </w:tcPr>
          <w:p w14:paraId="71D14CAC" w14:textId="6CFA53B3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65799B9F" w14:textId="1A9145B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22A65BE5" w14:textId="05540A64" w:rsidTr="0093466E">
        <w:tc>
          <w:tcPr>
            <w:tcW w:w="833" w:type="dxa"/>
          </w:tcPr>
          <w:p w14:paraId="4F3BA55B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3E437803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10MHz / 15kHz</w:t>
            </w:r>
          </w:p>
        </w:tc>
        <w:tc>
          <w:tcPr>
            <w:tcW w:w="1404" w:type="dxa"/>
          </w:tcPr>
          <w:p w14:paraId="3D5FF0C5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TDLC300-100</w:t>
            </w:r>
          </w:p>
        </w:tc>
        <w:tc>
          <w:tcPr>
            <w:tcW w:w="1401" w:type="dxa"/>
          </w:tcPr>
          <w:p w14:paraId="24A47BB4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552A5C77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552A2449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Known</w:t>
            </w:r>
          </w:p>
        </w:tc>
        <w:tc>
          <w:tcPr>
            <w:tcW w:w="1126" w:type="dxa"/>
          </w:tcPr>
          <w:p w14:paraId="4CBEE34E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5.4.2.1-3 Test 1</w:t>
            </w:r>
          </w:p>
        </w:tc>
        <w:tc>
          <w:tcPr>
            <w:tcW w:w="1175" w:type="dxa"/>
          </w:tcPr>
          <w:p w14:paraId="5222F88F" w14:textId="5A69F954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041F59D3" w14:textId="522C4DF4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08C38197" w14:textId="41C5AFAC" w:rsidTr="0093466E">
        <w:tc>
          <w:tcPr>
            <w:tcW w:w="833" w:type="dxa"/>
          </w:tcPr>
          <w:p w14:paraId="632020C7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62966229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1404" w:type="dxa"/>
          </w:tcPr>
          <w:p w14:paraId="3E40A001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01" w:type="dxa"/>
          </w:tcPr>
          <w:p w14:paraId="5047096C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504163E0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77A17AF0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08F63EFA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5.4.2.2-2 Test 1</w:t>
            </w:r>
          </w:p>
        </w:tc>
        <w:tc>
          <w:tcPr>
            <w:tcW w:w="1175" w:type="dxa"/>
          </w:tcPr>
          <w:p w14:paraId="69DAC4F9" w14:textId="2E8EFCBC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 (*1)</w:t>
            </w:r>
          </w:p>
        </w:tc>
        <w:tc>
          <w:tcPr>
            <w:tcW w:w="1066" w:type="dxa"/>
          </w:tcPr>
          <w:p w14:paraId="57F11FEA" w14:textId="08B766A1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 (*1)</w:t>
            </w:r>
          </w:p>
        </w:tc>
      </w:tr>
      <w:tr w:rsidR="0093466E" w:rsidRPr="00036352" w14:paraId="2E6B6271" w14:textId="58624A52" w:rsidTr="0093466E">
        <w:tc>
          <w:tcPr>
            <w:tcW w:w="833" w:type="dxa"/>
          </w:tcPr>
          <w:p w14:paraId="4F4F3E5E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2E18850D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20MHz / 30kHz</w:t>
            </w:r>
          </w:p>
        </w:tc>
        <w:tc>
          <w:tcPr>
            <w:tcW w:w="1404" w:type="dxa"/>
          </w:tcPr>
          <w:p w14:paraId="7DB50296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1401" w:type="dxa"/>
          </w:tcPr>
          <w:p w14:paraId="24311D8B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0B472A73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44344628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Known</w:t>
            </w:r>
          </w:p>
        </w:tc>
        <w:tc>
          <w:tcPr>
            <w:tcW w:w="1126" w:type="dxa"/>
          </w:tcPr>
          <w:p w14:paraId="24745835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5.4.2.2-3 Test 1</w:t>
            </w:r>
          </w:p>
        </w:tc>
        <w:tc>
          <w:tcPr>
            <w:tcW w:w="1175" w:type="dxa"/>
          </w:tcPr>
          <w:p w14:paraId="1E689D68" w14:textId="3E827D62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 (*1)</w:t>
            </w:r>
          </w:p>
        </w:tc>
        <w:tc>
          <w:tcPr>
            <w:tcW w:w="1066" w:type="dxa"/>
          </w:tcPr>
          <w:p w14:paraId="4DC9FE5C" w14:textId="7EE8F1EC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 (*1)</w:t>
            </w:r>
          </w:p>
        </w:tc>
      </w:tr>
      <w:tr w:rsidR="0093466E" w:rsidRPr="00036352" w14:paraId="3F273597" w14:textId="592FEFB4" w:rsidTr="0093466E">
        <w:tc>
          <w:tcPr>
            <w:tcW w:w="833" w:type="dxa"/>
          </w:tcPr>
          <w:p w14:paraId="68AC63B6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387A3514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1404" w:type="dxa"/>
          </w:tcPr>
          <w:p w14:paraId="435312B0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TDLA30-300</w:t>
            </w:r>
          </w:p>
        </w:tc>
        <w:tc>
          <w:tcPr>
            <w:tcW w:w="1401" w:type="dxa"/>
          </w:tcPr>
          <w:p w14:paraId="6500BC48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684407E5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14EFD20E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4F5A3236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7.4.2.2-2 Test 1</w:t>
            </w:r>
          </w:p>
        </w:tc>
        <w:tc>
          <w:tcPr>
            <w:tcW w:w="1175" w:type="dxa"/>
          </w:tcPr>
          <w:p w14:paraId="52451443" w14:textId="2F10DE36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1F0BB5E4" w14:textId="4995D6DB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748E8C6F" w14:textId="1F4DBC14" w:rsidTr="0093466E">
        <w:tc>
          <w:tcPr>
            <w:tcW w:w="833" w:type="dxa"/>
          </w:tcPr>
          <w:p w14:paraId="5E3FC73B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4FCB196B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100MHz / 120kHz</w:t>
            </w:r>
          </w:p>
        </w:tc>
        <w:tc>
          <w:tcPr>
            <w:tcW w:w="1404" w:type="dxa"/>
          </w:tcPr>
          <w:p w14:paraId="3D9B08CB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TDLA30-300</w:t>
            </w:r>
          </w:p>
        </w:tc>
        <w:tc>
          <w:tcPr>
            <w:tcW w:w="1401" w:type="dxa"/>
          </w:tcPr>
          <w:p w14:paraId="7FAD354D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32E2B7D8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3EB3B076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Known</w:t>
            </w:r>
          </w:p>
        </w:tc>
        <w:tc>
          <w:tcPr>
            <w:tcW w:w="1126" w:type="dxa"/>
          </w:tcPr>
          <w:p w14:paraId="0E85744A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7.4.2.2-3 Test 1</w:t>
            </w:r>
          </w:p>
        </w:tc>
        <w:tc>
          <w:tcPr>
            <w:tcW w:w="1175" w:type="dxa"/>
          </w:tcPr>
          <w:p w14:paraId="30CAF10F" w14:textId="35298DA4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0435135A" w14:textId="14606D99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190893B8" w14:textId="03340D22" w:rsidTr="0093466E">
        <w:tc>
          <w:tcPr>
            <w:tcW w:w="833" w:type="dxa"/>
          </w:tcPr>
          <w:p w14:paraId="1BAE832D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10EB0AC6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100MHz / 240kHz</w:t>
            </w:r>
          </w:p>
        </w:tc>
        <w:tc>
          <w:tcPr>
            <w:tcW w:w="1404" w:type="dxa"/>
          </w:tcPr>
          <w:p w14:paraId="240914F7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TDLA30-75</w:t>
            </w:r>
          </w:p>
        </w:tc>
        <w:tc>
          <w:tcPr>
            <w:tcW w:w="1401" w:type="dxa"/>
          </w:tcPr>
          <w:p w14:paraId="0B7602B4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495264FE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78F9478D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Unknown</w:t>
            </w:r>
          </w:p>
        </w:tc>
        <w:tc>
          <w:tcPr>
            <w:tcW w:w="1126" w:type="dxa"/>
          </w:tcPr>
          <w:p w14:paraId="0E3ADFEA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7.4.2.2-2 Test 2</w:t>
            </w:r>
          </w:p>
        </w:tc>
        <w:tc>
          <w:tcPr>
            <w:tcW w:w="1175" w:type="dxa"/>
          </w:tcPr>
          <w:p w14:paraId="03ACD8DF" w14:textId="162BA61F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7EE895FB" w14:textId="5259387C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094628DD" w14:textId="3BCECD13" w:rsidTr="0093466E">
        <w:tc>
          <w:tcPr>
            <w:tcW w:w="833" w:type="dxa"/>
          </w:tcPr>
          <w:p w14:paraId="7917AFDD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2Rx UE</w:t>
            </w:r>
          </w:p>
        </w:tc>
        <w:tc>
          <w:tcPr>
            <w:tcW w:w="1206" w:type="dxa"/>
          </w:tcPr>
          <w:p w14:paraId="1CC2B011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100MHz / 240kHz</w:t>
            </w:r>
          </w:p>
        </w:tc>
        <w:tc>
          <w:tcPr>
            <w:tcW w:w="1404" w:type="dxa"/>
          </w:tcPr>
          <w:p w14:paraId="73E93C89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TDLA30-75</w:t>
            </w:r>
          </w:p>
        </w:tc>
        <w:tc>
          <w:tcPr>
            <w:tcW w:w="1401" w:type="dxa"/>
          </w:tcPr>
          <w:p w14:paraId="55C45518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1x2 low</w:t>
            </w:r>
          </w:p>
        </w:tc>
        <w:tc>
          <w:tcPr>
            <w:tcW w:w="1129" w:type="dxa"/>
          </w:tcPr>
          <w:p w14:paraId="68016756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117" w:type="dxa"/>
          </w:tcPr>
          <w:p w14:paraId="18E6447B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Known</w:t>
            </w:r>
          </w:p>
        </w:tc>
        <w:tc>
          <w:tcPr>
            <w:tcW w:w="1126" w:type="dxa"/>
          </w:tcPr>
          <w:p w14:paraId="54DDEE49" w14:textId="77777777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7.4.2.2-3 Test 2</w:t>
            </w:r>
          </w:p>
        </w:tc>
        <w:tc>
          <w:tcPr>
            <w:tcW w:w="1175" w:type="dxa"/>
          </w:tcPr>
          <w:p w14:paraId="610B4AEC" w14:textId="2390A910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  <w:tc>
          <w:tcPr>
            <w:tcW w:w="1066" w:type="dxa"/>
          </w:tcPr>
          <w:p w14:paraId="079E2B4C" w14:textId="43D8C5D6" w:rsidR="0093466E" w:rsidRPr="00A41F11" w:rsidRDefault="0093466E" w:rsidP="0093466E">
            <w:pPr>
              <w:pStyle w:val="TAC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>Reuse</w:t>
            </w:r>
          </w:p>
        </w:tc>
      </w:tr>
      <w:tr w:rsidR="0093466E" w:rsidRPr="00036352" w14:paraId="328989FD" w14:textId="59EFAA78" w:rsidTr="00A72D0B">
        <w:tc>
          <w:tcPr>
            <w:tcW w:w="10457" w:type="dxa"/>
            <w:gridSpan w:val="9"/>
          </w:tcPr>
          <w:p w14:paraId="5A6BAFB5" w14:textId="00C2DD2C" w:rsidR="0093466E" w:rsidRPr="00A41F11" w:rsidRDefault="0093466E" w:rsidP="00954ED8">
            <w:pPr>
              <w:pStyle w:val="TAN"/>
              <w:rPr>
                <w:rFonts w:ascii="Times New Roman" w:hAnsi="Times New Roman" w:cs="Times New Roman"/>
              </w:rPr>
            </w:pPr>
            <w:r w:rsidRPr="00A41F11">
              <w:rPr>
                <w:rFonts w:ascii="Times New Roman" w:hAnsi="Times New Roman" w:cs="Times New Roman"/>
              </w:rPr>
              <w:t xml:space="preserve">Note 1: </w:t>
            </w:r>
            <w:r w:rsidRPr="00A41F11">
              <w:rPr>
                <w:rFonts w:ascii="Times New Roman" w:hAnsi="Times New Roman" w:cs="Times New Roman"/>
              </w:rPr>
              <w:tab/>
              <w:t>RAN4 can keep the same SNR requirements but need to change the channel bandwidth configuration.</w:t>
            </w:r>
          </w:p>
        </w:tc>
      </w:tr>
    </w:tbl>
    <w:bookmarkEnd w:id="5"/>
    <w:bookmarkEnd w:id="6"/>
    <w:bookmarkEnd w:id="7"/>
    <w:bookmarkEnd w:id="8"/>
    <w:bookmarkEnd w:id="9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0287B116" w:rsidR="008A5B5F" w:rsidRPr="004A4E79" w:rsidRDefault="00BB00C3" w:rsidP="004A4E79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 w:rsidR="001377A7">
        <w:rPr>
          <w:rFonts w:eastAsiaTheme="minorEastAsia"/>
          <w:lang w:eastAsia="zh-CN"/>
        </w:rPr>
        <w:t xml:space="preserve">provide simulation results for </w:t>
      </w:r>
      <w:r w:rsidR="004A4E79">
        <w:rPr>
          <w:rFonts w:eastAsiaTheme="minorEastAsia"/>
          <w:lang w:eastAsia="zh-CN"/>
        </w:rPr>
        <w:t xml:space="preserve">RedCap </w:t>
      </w:r>
      <w:r w:rsidR="001377A7">
        <w:rPr>
          <w:rFonts w:eastAsiaTheme="minorEastAsia"/>
          <w:lang w:eastAsia="zh-CN"/>
        </w:rPr>
        <w:t xml:space="preserve">PDCCH and PBCH. </w:t>
      </w:r>
    </w:p>
    <w:p w14:paraId="7B6A6B0A" w14:textId="52F9C122" w:rsidR="001D44E9" w:rsidRDefault="001D44E9" w:rsidP="001D44E9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Appendix</w:t>
      </w:r>
    </w:p>
    <w:p w14:paraId="2064B394" w14:textId="55A1B906" w:rsidR="001D44E9" w:rsidRPr="001D44E9" w:rsidRDefault="001D44E9" w:rsidP="001D44E9">
      <w:pPr>
        <w:jc w:val="center"/>
        <w:rPr>
          <w:rFonts w:eastAsiaTheme="minorEastAsia"/>
          <w:b/>
          <w:lang w:eastAsia="zh-CN"/>
        </w:rPr>
      </w:pPr>
      <w:r w:rsidRPr="001D44E9">
        <w:rPr>
          <w:rFonts w:eastAsiaTheme="minorEastAsia" w:hint="eastAsia"/>
          <w:b/>
          <w:lang w:eastAsia="zh-CN"/>
        </w:rPr>
        <w:t>T</w:t>
      </w:r>
      <w:r w:rsidRPr="001D44E9">
        <w:rPr>
          <w:rFonts w:eastAsiaTheme="minorEastAsia"/>
          <w:b/>
          <w:lang w:eastAsia="zh-CN"/>
        </w:rPr>
        <w:t>able 5-1: Simulation assumptions for FDD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1D44E9" w:rsidRPr="001D44E9" w14:paraId="34C5F78E" w14:textId="77777777" w:rsidTr="00954ED8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14:paraId="4C062886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1D44E9">
              <w:rPr>
                <w:rFonts w:cs="Times New Roman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234D838F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1D44E9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FBCC77C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1D44E9">
              <w:rPr>
                <w:rFonts w:cs="Times New Roman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14:paraId="383DC547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1D44E9">
              <w:rPr>
                <w:rFonts w:cs="Times New Roman"/>
                <w:b/>
                <w:snapToGrid w:val="0"/>
                <w:sz w:val="18"/>
              </w:rPr>
              <w:t>2 Tx Antenna</w:t>
            </w:r>
          </w:p>
        </w:tc>
      </w:tr>
      <w:tr w:rsidR="001D44E9" w:rsidRPr="001D44E9" w14:paraId="41A6514E" w14:textId="77777777" w:rsidTr="00954ED8">
        <w:trPr>
          <w:cantSplit/>
          <w:jc w:val="center"/>
        </w:trPr>
        <w:tc>
          <w:tcPr>
            <w:tcW w:w="3157" w:type="dxa"/>
            <w:vAlign w:val="center"/>
          </w:tcPr>
          <w:p w14:paraId="29B6D65C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1D44E9">
              <w:rPr>
                <w:rFonts w:cs="Times New Roman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14:paraId="664A3DBE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eastAsia="?? ??" w:cs="Times New Roman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492F9650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eastAsia="?? ??" w:cs="Times New Roman"/>
                <w:sz w:val="18"/>
              </w:rPr>
            </w:pPr>
            <w:r w:rsidRPr="001D44E9">
              <w:rPr>
                <w:rFonts w:cs="Times New Roman"/>
                <w:sz w:val="18"/>
              </w:rPr>
              <w:t>nonInterleaved</w:t>
            </w:r>
          </w:p>
        </w:tc>
      </w:tr>
      <w:tr w:rsidR="001D44E9" w:rsidRPr="001D44E9" w14:paraId="1F802E94" w14:textId="77777777" w:rsidTr="00954ED8">
        <w:trPr>
          <w:cantSplit/>
          <w:jc w:val="center"/>
        </w:trPr>
        <w:tc>
          <w:tcPr>
            <w:tcW w:w="3157" w:type="dxa"/>
            <w:vAlign w:val="center"/>
          </w:tcPr>
          <w:p w14:paraId="2489F9CD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1D44E9">
              <w:rPr>
                <w:rFonts w:cs="Times New Roman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14:paraId="5C40E67E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eastAsia="?? ??" w:cs="Times New Roman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40D75261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1D44E9">
              <w:rPr>
                <w:rFonts w:cs="Times New Roman"/>
                <w:sz w:val="18"/>
                <w:lang w:eastAsia="zh-CN"/>
              </w:rPr>
              <w:t>6</w:t>
            </w:r>
          </w:p>
        </w:tc>
      </w:tr>
      <w:tr w:rsidR="001D44E9" w:rsidRPr="001D44E9" w14:paraId="7B2CFB67" w14:textId="77777777" w:rsidTr="00954ED8">
        <w:trPr>
          <w:cantSplit/>
          <w:jc w:val="center"/>
        </w:trPr>
        <w:tc>
          <w:tcPr>
            <w:tcW w:w="3157" w:type="dxa"/>
            <w:vAlign w:val="center"/>
          </w:tcPr>
          <w:p w14:paraId="1387A75B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1D44E9">
              <w:rPr>
                <w:rFonts w:cs="Times New Roman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vAlign w:val="center"/>
          </w:tcPr>
          <w:p w14:paraId="562BFB64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eastAsia="?? ??" w:cs="Times New Roman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14:paraId="7058010B" w14:textId="77777777" w:rsidR="001D44E9" w:rsidRPr="001D44E9" w:rsidRDefault="001D44E9" w:rsidP="00954ED8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1D44E9">
              <w:rPr>
                <w:rFonts w:cs="Times New Roman"/>
                <w:sz w:val="18"/>
                <w:lang w:eastAsia="zh-CN"/>
              </w:rPr>
              <w:t>0</w:t>
            </w:r>
          </w:p>
        </w:tc>
      </w:tr>
    </w:tbl>
    <w:p w14:paraId="527310D7" w14:textId="77777777" w:rsidR="001D44E9" w:rsidRDefault="001D44E9" w:rsidP="001D44E9">
      <w:pPr>
        <w:rPr>
          <w:rFonts w:eastAsiaTheme="minorEastAsia" w:cs="Times New Roman"/>
          <w:lang w:eastAsia="zh-CN"/>
        </w:rPr>
      </w:pPr>
    </w:p>
    <w:p w14:paraId="22636F42" w14:textId="1427B4E6" w:rsidR="001D44E9" w:rsidRPr="001D44E9" w:rsidRDefault="001D44E9" w:rsidP="001D44E9">
      <w:pPr>
        <w:jc w:val="center"/>
        <w:rPr>
          <w:rFonts w:eastAsiaTheme="minorEastAsia"/>
          <w:b/>
          <w:lang w:eastAsia="zh-CN"/>
        </w:rPr>
      </w:pPr>
      <w:r w:rsidRPr="001D44E9">
        <w:rPr>
          <w:rFonts w:eastAsiaTheme="minorEastAsia" w:hint="eastAsia"/>
          <w:b/>
          <w:lang w:eastAsia="zh-CN"/>
        </w:rPr>
        <w:t>T</w:t>
      </w:r>
      <w:r w:rsidRPr="001D44E9">
        <w:rPr>
          <w:rFonts w:eastAsiaTheme="minorEastAsia"/>
          <w:b/>
          <w:lang w:eastAsia="zh-CN"/>
        </w:rPr>
        <w:t>able 5-</w:t>
      </w:r>
      <w:r>
        <w:rPr>
          <w:rFonts w:eastAsiaTheme="minorEastAsia"/>
          <w:b/>
          <w:lang w:eastAsia="zh-CN"/>
        </w:rPr>
        <w:t>2</w:t>
      </w:r>
      <w:r w:rsidRPr="001D44E9">
        <w:rPr>
          <w:rFonts w:eastAsiaTheme="minorEastAsia"/>
          <w:b/>
          <w:lang w:eastAsia="zh-CN"/>
        </w:rPr>
        <w:t xml:space="preserve">: Simulation assumptions for </w:t>
      </w:r>
      <w:r>
        <w:rPr>
          <w:rFonts w:eastAsiaTheme="minorEastAsia"/>
          <w:b/>
          <w:lang w:eastAsia="zh-CN"/>
        </w:rPr>
        <w:t>T</w:t>
      </w:r>
      <w:r w:rsidRPr="001D44E9">
        <w:rPr>
          <w:rFonts w:eastAsiaTheme="minorEastAsia"/>
          <w:b/>
          <w:lang w:eastAsia="zh-CN"/>
        </w:rPr>
        <w:t>DD PDCCH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1D44E9" w:rsidRPr="001D44E9" w14:paraId="6C2E77E6" w14:textId="77777777" w:rsidTr="00954ED8">
        <w:trPr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E681E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1D44E9">
              <w:rPr>
                <w:rFonts w:cs="Times New Roman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20F7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1D44E9">
              <w:rPr>
                <w:rFonts w:cs="Times New Roman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663F2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1D44E9">
              <w:rPr>
                <w:rFonts w:cs="Times New Roman"/>
                <w:b/>
                <w:bCs/>
                <w:sz w:val="18"/>
                <w:szCs w:val="18"/>
              </w:rPr>
              <w:t>1 Tx Antenna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507F2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1D44E9">
              <w:rPr>
                <w:rFonts w:cs="Times New Roman"/>
                <w:b/>
                <w:bCs/>
                <w:snapToGrid w:val="0"/>
                <w:sz w:val="18"/>
                <w:szCs w:val="18"/>
              </w:rPr>
              <w:t>2 Tx Antenna</w:t>
            </w:r>
          </w:p>
        </w:tc>
      </w:tr>
      <w:tr w:rsidR="001D44E9" w:rsidRPr="001D44E9" w14:paraId="43DA0A76" w14:textId="77777777" w:rsidTr="00954ED8">
        <w:trPr>
          <w:cantSplit/>
          <w:trHeight w:val="62"/>
          <w:jc w:val="center"/>
        </w:trPr>
        <w:tc>
          <w:tcPr>
            <w:tcW w:w="3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A9A1B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TDD UL-DL pattern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6D8DA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9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9CAE9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FR1.30-1</w:t>
            </w:r>
          </w:p>
        </w:tc>
      </w:tr>
      <w:tr w:rsidR="001D44E9" w:rsidRPr="001D44E9" w14:paraId="4176E6CB" w14:textId="77777777" w:rsidTr="00954ED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02517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CCE to REG mapping type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B9D20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7B030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interleaved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F9ED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interleaved</w:t>
            </w:r>
          </w:p>
        </w:tc>
      </w:tr>
      <w:tr w:rsidR="001D44E9" w:rsidRPr="001D44E9" w14:paraId="13B4056C" w14:textId="77777777" w:rsidTr="00954ED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0D097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Interleaver size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F857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9E005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3</w:t>
            </w:r>
          </w:p>
        </w:tc>
      </w:tr>
      <w:tr w:rsidR="001D44E9" w:rsidRPr="001D44E9" w14:paraId="61C551C7" w14:textId="77777777" w:rsidTr="00954ED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0BF65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REG bundle size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B8A9D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18BDD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F8D86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2</w:t>
            </w:r>
          </w:p>
        </w:tc>
      </w:tr>
      <w:tr w:rsidR="001D44E9" w:rsidRPr="001D44E9" w14:paraId="0DF6E199" w14:textId="77777777" w:rsidTr="00954ED8">
        <w:trPr>
          <w:cantSplit/>
          <w:jc w:val="center"/>
        </w:trPr>
        <w:tc>
          <w:tcPr>
            <w:tcW w:w="3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F221F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Shift Index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EF81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9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D0573" w14:textId="77777777" w:rsidR="001D44E9" w:rsidRPr="001D44E9" w:rsidRDefault="001D44E9" w:rsidP="00954ED8">
            <w:pPr>
              <w:keepNext/>
              <w:jc w:val="center"/>
              <w:rPr>
                <w:rFonts w:cs="Times New Roman"/>
                <w:sz w:val="18"/>
                <w:szCs w:val="18"/>
              </w:rPr>
            </w:pPr>
            <w:r w:rsidRPr="001D44E9">
              <w:rPr>
                <w:rFonts w:cs="Times New Roman"/>
                <w:sz w:val="18"/>
                <w:szCs w:val="18"/>
              </w:rPr>
              <w:t>0</w:t>
            </w:r>
          </w:p>
        </w:tc>
      </w:tr>
    </w:tbl>
    <w:p w14:paraId="1DDB26C1" w14:textId="77777777" w:rsidR="001D44E9" w:rsidRPr="00F21751" w:rsidRDefault="001D44E9" w:rsidP="00F21751">
      <w:pPr>
        <w:rPr>
          <w:rFonts w:eastAsiaTheme="minorEastAsia"/>
          <w:b/>
          <w:lang w:eastAsia="zh-CN"/>
        </w:rPr>
      </w:pP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36154712" w:rsidR="00070658" w:rsidRPr="00E424FE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3B335C">
        <w:rPr>
          <w:rFonts w:eastAsiaTheme="minorEastAsia"/>
          <w:lang w:eastAsia="zh-CN"/>
        </w:rPr>
        <w:t xml:space="preserve">R4-2213791 </w:t>
      </w:r>
      <w:bookmarkStart w:id="10" w:name="_GoBack"/>
      <w:bookmarkEnd w:id="10"/>
      <w:r w:rsidR="004A4E79" w:rsidRPr="004A4E79">
        <w:rPr>
          <w:rFonts w:eastAsiaTheme="minorEastAsia"/>
          <w:lang w:eastAsia="zh-CN"/>
        </w:rPr>
        <w:t>WF on RedCap demodulation and CQI reporting requirements</w:t>
      </w:r>
      <w:r w:rsidR="003B335C">
        <w:rPr>
          <w:rFonts w:eastAsiaTheme="minorEastAsia"/>
          <w:lang w:eastAsia="zh-CN"/>
        </w:rPr>
        <w:t>.</w:t>
      </w:r>
      <w:r w:rsidR="004A4E79" w:rsidRPr="004A4E79">
        <w:rPr>
          <w:rFonts w:eastAsiaTheme="minorEastAsia"/>
          <w:lang w:eastAsia="zh-CN"/>
        </w:rPr>
        <w:t xml:space="preserve"> </w:t>
      </w:r>
      <w:r w:rsidR="003B335C">
        <w:rPr>
          <w:rFonts w:eastAsiaTheme="minorEastAsia"/>
          <w:lang w:eastAsia="zh-CN"/>
        </w:rPr>
        <w:t>Ericsson</w:t>
      </w: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ED855" w14:textId="77777777" w:rsidR="00BC12CB" w:rsidRDefault="00BC12CB">
      <w:r>
        <w:separator/>
      </w:r>
    </w:p>
  </w:endnote>
  <w:endnote w:type="continuationSeparator" w:id="0">
    <w:p w14:paraId="0DE80173" w14:textId="77777777" w:rsidR="00BC12CB" w:rsidRDefault="00BC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71044" w14:textId="77777777" w:rsidR="00BC12CB" w:rsidRDefault="00BC12CB">
      <w:r>
        <w:separator/>
      </w:r>
    </w:p>
  </w:footnote>
  <w:footnote w:type="continuationSeparator" w:id="0">
    <w:p w14:paraId="34FAEDF4" w14:textId="77777777" w:rsidR="00BC12CB" w:rsidRDefault="00BC1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E40543C"/>
    <w:multiLevelType w:val="hybridMultilevel"/>
    <w:tmpl w:val="B84CE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13CDB"/>
    <w:multiLevelType w:val="hybridMultilevel"/>
    <w:tmpl w:val="A18E6A52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6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2A05F8"/>
    <w:multiLevelType w:val="hybridMultilevel"/>
    <w:tmpl w:val="AC62BC14"/>
    <w:lvl w:ilvl="0" w:tplc="682CF2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7"/>
  </w:num>
  <w:num w:numId="4">
    <w:abstractNumId w:val="39"/>
  </w:num>
  <w:num w:numId="5">
    <w:abstractNumId w:val="25"/>
  </w:num>
  <w:num w:numId="6">
    <w:abstractNumId w:val="0"/>
  </w:num>
  <w:num w:numId="7">
    <w:abstractNumId w:val="4"/>
  </w:num>
  <w:num w:numId="8">
    <w:abstractNumId w:val="21"/>
  </w:num>
  <w:num w:numId="9">
    <w:abstractNumId w:val="22"/>
  </w:num>
  <w:num w:numId="10">
    <w:abstractNumId w:val="30"/>
  </w:num>
  <w:num w:numId="11">
    <w:abstractNumId w:val="38"/>
  </w:num>
  <w:num w:numId="12">
    <w:abstractNumId w:val="13"/>
  </w:num>
  <w:num w:numId="13">
    <w:abstractNumId w:val="15"/>
  </w:num>
  <w:num w:numId="14">
    <w:abstractNumId w:val="26"/>
  </w:num>
  <w:num w:numId="15">
    <w:abstractNumId w:val="27"/>
  </w:num>
  <w:num w:numId="16">
    <w:abstractNumId w:val="1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</w:num>
  <w:num w:numId="20">
    <w:abstractNumId w:val="2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6"/>
  </w:num>
  <w:num w:numId="24">
    <w:abstractNumId w:val="1"/>
  </w:num>
  <w:num w:numId="25">
    <w:abstractNumId w:val="10"/>
  </w:num>
  <w:num w:numId="26">
    <w:abstractNumId w:val="35"/>
  </w:num>
  <w:num w:numId="27">
    <w:abstractNumId w:val="5"/>
  </w:num>
  <w:num w:numId="28">
    <w:abstractNumId w:val="31"/>
  </w:num>
  <w:num w:numId="29">
    <w:abstractNumId w:val="7"/>
  </w:num>
  <w:num w:numId="30">
    <w:abstractNumId w:val="32"/>
  </w:num>
  <w:num w:numId="31">
    <w:abstractNumId w:val="20"/>
  </w:num>
  <w:num w:numId="32">
    <w:abstractNumId w:val="6"/>
  </w:num>
  <w:num w:numId="33">
    <w:abstractNumId w:val="16"/>
  </w:num>
  <w:num w:numId="34">
    <w:abstractNumId w:val="9"/>
  </w:num>
  <w:num w:numId="35">
    <w:abstractNumId w:val="24"/>
  </w:num>
  <w:num w:numId="36">
    <w:abstractNumId w:val="14"/>
  </w:num>
  <w:num w:numId="37">
    <w:abstractNumId w:val="12"/>
  </w:num>
  <w:num w:numId="38">
    <w:abstractNumId w:val="1"/>
  </w:num>
  <w:num w:numId="39">
    <w:abstractNumId w:val="17"/>
  </w:num>
  <w:num w:numId="40">
    <w:abstractNumId w:val="33"/>
  </w:num>
  <w:num w:numId="41">
    <w:abstractNumId w:val="19"/>
  </w:num>
  <w:num w:numId="42">
    <w:abstractNumId w:val="1"/>
  </w:num>
  <w:num w:numId="43">
    <w:abstractNumId w:val="8"/>
  </w:num>
  <w:num w:numId="44">
    <w:abstractNumId w:val="28"/>
  </w:num>
  <w:num w:numId="45">
    <w:abstractNumId w:val="23"/>
  </w:num>
  <w:num w:numId="46">
    <w:abstractNumId w:val="1"/>
  </w:num>
  <w:num w:numId="47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335C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2D70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E7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63E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5D3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1F11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2CB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324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D5140-3054-498B-910F-27001A59B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24550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19</cp:revision>
  <cp:lastPrinted>2009-04-22T01:01:00Z</cp:lastPrinted>
  <dcterms:created xsi:type="dcterms:W3CDTF">2022-01-25T08:30:00Z</dcterms:created>
  <dcterms:modified xsi:type="dcterms:W3CDTF">2022-08-10T17:21:00Z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(3)lroe10VYM9jjeg78aO0tZOJlFftCjzSO69zBtXVoAwHTsRvSmKdUabsbALqRQPSYLGpJ2qYp
PmeCFn2lgbl6y+3dDuGuZrzyb3UKJr/4bOcDXBo+44AagzY3m63vTDQ6+Gt5lnPM+ucwTdrT
BKITKnSUpZgKxBNVvp4QuZg3Xu1raqCp5NCfRZfvFjF9NkFzmKpG8D04HLPxnKoVWRqBWTBY
zQ5ufOKkjlm+GbD2DG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YU6Yv5t8/3haj9go673tf+RxG2OJtrHBLnJxPD4fDr7ksO1S9P2GxK
vE3H+2go64sS6MMWrGpYW8LpaQTjdpTL+2rBqBxLMjnGxYFeKm9O4E7Vc+x2mMEsnyS4TAt7
TAhUJOCvPvYrhN2NjRiXRm7VbyppNbnMoLfb7SeiInmmqz2XdsdcFCWiu5hquoLWmlTt9A0T
TDttfc0dKHxbt86o6dgKd2meIh6ZwhhnUa8N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bEbA1EokI4i5CSOagXJWzKS92jH978nZJLku
mv2Q77VkJfkTyvDsK8ylp0WLX4mMuIidOxFkYq84IF+1YcRmFPY=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